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BD" w:rsidRDefault="005723BD" w:rsidP="005723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О нормальном речевом развитии ребенка.</w:t>
      </w:r>
    </w:p>
    <w:p w:rsidR="00596958" w:rsidRPr="003C01E7" w:rsidRDefault="00596958" w:rsidP="005723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Первый крик своего малыша родители слышат еще в родильном зале. Он должен быть ясным, чистым, не хриплым. Рефлекторные крики сохраняются у ребенка до восьми недель. Криком ребенок сигнализирует о состоянии дискомфорта.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3C01E7">
        <w:rPr>
          <w:rFonts w:ascii="Times New Roman" w:hAnsi="Times New Roman" w:cs="Times New Roman"/>
          <w:b/>
          <w:sz w:val="28"/>
          <w:szCs w:val="28"/>
        </w:rPr>
        <w:t>от 2 до 5 месяцев</w:t>
      </w:r>
      <w:r w:rsidRPr="003C01E7">
        <w:rPr>
          <w:rFonts w:ascii="Times New Roman" w:hAnsi="Times New Roman" w:cs="Times New Roman"/>
          <w:sz w:val="28"/>
          <w:szCs w:val="28"/>
        </w:rPr>
        <w:t xml:space="preserve"> специалисты называют </w:t>
      </w:r>
      <w:r w:rsidRPr="003C01E7">
        <w:rPr>
          <w:rFonts w:ascii="Times New Roman" w:hAnsi="Times New Roman" w:cs="Times New Roman"/>
          <w:b/>
          <w:sz w:val="28"/>
          <w:szCs w:val="28"/>
        </w:rPr>
        <w:t xml:space="preserve">периодом </w:t>
      </w:r>
      <w:proofErr w:type="spellStart"/>
      <w:r w:rsidRPr="003C01E7">
        <w:rPr>
          <w:rFonts w:ascii="Times New Roman" w:hAnsi="Times New Roman" w:cs="Times New Roman"/>
          <w:b/>
          <w:sz w:val="28"/>
          <w:szCs w:val="28"/>
        </w:rPr>
        <w:t>гуления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. Если ваш ребенок развивается в соответствии с возрастной нормой, он активно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, произносит нараспев отдельные звуки и их слияния: «а-а-а»,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у-а-а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«агу»,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авя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», «угу».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 не возникает у младенца стихийно. Его появление связано с эмоциональным общением 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взрослым. Разговаривая с крохой, вы стимулируете его речевое развитие.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В </w:t>
      </w:r>
      <w:r w:rsidRPr="003C01E7">
        <w:rPr>
          <w:rFonts w:ascii="Times New Roman" w:hAnsi="Times New Roman" w:cs="Times New Roman"/>
          <w:b/>
          <w:sz w:val="28"/>
          <w:szCs w:val="28"/>
        </w:rPr>
        <w:t>2,5-3 месяца</w:t>
      </w:r>
      <w:r w:rsidRPr="003C01E7">
        <w:rPr>
          <w:rFonts w:ascii="Times New Roman" w:hAnsi="Times New Roman" w:cs="Times New Roman"/>
          <w:sz w:val="28"/>
          <w:szCs w:val="28"/>
        </w:rPr>
        <w:t xml:space="preserve"> у младенца появляется первый смех. Он с удовольствием заливисто хохочет, что способствует развитию его речевого дыхания. В этом возрасте малыш отвечает улыбкой на обращение взрослого, ищет источник звука в пространстве, поворачивая голову.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В </w:t>
      </w:r>
      <w:r w:rsidRPr="003C01E7">
        <w:rPr>
          <w:rFonts w:ascii="Times New Roman" w:hAnsi="Times New Roman" w:cs="Times New Roman"/>
          <w:b/>
          <w:sz w:val="28"/>
          <w:szCs w:val="28"/>
        </w:rPr>
        <w:t>4 месяца</w:t>
      </w:r>
      <w:r w:rsidRPr="003C01E7">
        <w:rPr>
          <w:rFonts w:ascii="Times New Roman" w:hAnsi="Times New Roman" w:cs="Times New Roman"/>
          <w:sz w:val="28"/>
          <w:szCs w:val="28"/>
        </w:rPr>
        <w:t xml:space="preserve"> у ребенка отмечается так называемый «комплекс оживления» со смехом при эмоциональном общении 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взрослым. Малыш радостно стучит ножками и машет ручками,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 и смеется в ответ на обращение мамы или другого взрослого.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К </w:t>
      </w:r>
      <w:r w:rsidRPr="003C01E7">
        <w:rPr>
          <w:rFonts w:ascii="Times New Roman" w:hAnsi="Times New Roman" w:cs="Times New Roman"/>
          <w:b/>
          <w:sz w:val="28"/>
          <w:szCs w:val="28"/>
        </w:rPr>
        <w:t>5-6 месяцем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нормально развивающийся младенец начинает лепетать, произносить слоги и цепочки слогов с губными звуками: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ма-му-ма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3C01E7">
        <w:rPr>
          <w:rFonts w:ascii="Times New Roman" w:hAnsi="Times New Roman" w:cs="Times New Roman"/>
          <w:sz w:val="28"/>
          <w:szCs w:val="28"/>
        </w:rPr>
        <w:t>пу-па</w:t>
      </w:r>
      <w:proofErr w:type="spellEnd"/>
      <w:proofErr w:type="gram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ба-ба-бо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». Именно в пять месяцев у малыша появляется внимание к артикуляции взрослых. Он следит за тем, как Вы произносите звуки. Не сюсюкайте с ребенком, говорите четко и правильно. Это очень важно! Если Ваш малыш перестал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, но не начал лепетать, это должно стать поводом для беспокойства. Необходимо срочно показать ребенка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 и провести углубленное исследование состояния слуха.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3C01E7">
        <w:rPr>
          <w:rFonts w:ascii="Times New Roman" w:hAnsi="Times New Roman" w:cs="Times New Roman"/>
          <w:b/>
          <w:sz w:val="28"/>
          <w:szCs w:val="28"/>
        </w:rPr>
        <w:t>с 7 и 8 месяцев</w:t>
      </w:r>
      <w:r w:rsidRPr="003C01E7">
        <w:rPr>
          <w:rFonts w:ascii="Times New Roman" w:hAnsi="Times New Roman" w:cs="Times New Roman"/>
          <w:sz w:val="28"/>
          <w:szCs w:val="28"/>
        </w:rPr>
        <w:t xml:space="preserve"> в речевом развитии малыша начинается </w:t>
      </w:r>
      <w:r w:rsidRPr="003C01E7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proofErr w:type="spellStart"/>
      <w:r w:rsidRPr="003C01E7">
        <w:rPr>
          <w:rFonts w:ascii="Times New Roman" w:hAnsi="Times New Roman" w:cs="Times New Roman"/>
          <w:b/>
          <w:sz w:val="28"/>
          <w:szCs w:val="28"/>
        </w:rPr>
        <w:t>лепетного</w:t>
      </w:r>
      <w:proofErr w:type="spellEnd"/>
      <w:r w:rsidRPr="003C01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1E7">
        <w:rPr>
          <w:rFonts w:ascii="Times New Roman" w:hAnsi="Times New Roman" w:cs="Times New Roman"/>
          <w:b/>
          <w:sz w:val="28"/>
          <w:szCs w:val="28"/>
        </w:rPr>
        <w:t>декламирования</w:t>
      </w:r>
      <w:proofErr w:type="spellEnd"/>
      <w:r w:rsidRPr="003C01E7">
        <w:rPr>
          <w:rFonts w:ascii="Times New Roman" w:hAnsi="Times New Roman" w:cs="Times New Roman"/>
          <w:b/>
          <w:sz w:val="28"/>
          <w:szCs w:val="28"/>
        </w:rPr>
        <w:t>.</w:t>
      </w:r>
      <w:r w:rsidRPr="003C01E7">
        <w:rPr>
          <w:rFonts w:ascii="Times New Roman" w:hAnsi="Times New Roman" w:cs="Times New Roman"/>
          <w:sz w:val="28"/>
          <w:szCs w:val="28"/>
        </w:rPr>
        <w:t xml:space="preserve"> Ребенок произносит цепочки слогов с разными интонациями.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К</w:t>
      </w:r>
      <w:r w:rsidRPr="003C01E7">
        <w:rPr>
          <w:rFonts w:ascii="Times New Roman" w:hAnsi="Times New Roman" w:cs="Times New Roman"/>
          <w:sz w:val="28"/>
          <w:szCs w:val="28"/>
        </w:rPr>
        <w:t xml:space="preserve"> </w:t>
      </w:r>
      <w:r w:rsidRPr="003C01E7">
        <w:rPr>
          <w:rFonts w:ascii="Times New Roman" w:hAnsi="Times New Roman" w:cs="Times New Roman"/>
          <w:b/>
          <w:sz w:val="28"/>
          <w:szCs w:val="28"/>
        </w:rPr>
        <w:t>10 месяцам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малыш научится понимать и произносить слова «да» и «нет», сопровождая их соответствующими жестами. В это время эмоциональное общение с малышом приобретает особенное значение для его развития. Ребенок все чаще произносит слоги и цепочки слогов, подкрепляемые взрослым. 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К году</w:t>
      </w:r>
      <w:r w:rsidRPr="003C01E7">
        <w:rPr>
          <w:rFonts w:ascii="Times New Roman" w:hAnsi="Times New Roman" w:cs="Times New Roman"/>
          <w:sz w:val="28"/>
          <w:szCs w:val="28"/>
        </w:rPr>
        <w:t xml:space="preserve"> в его словаре будет уже 10-15 осознанно произносимых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 слов: «мама», «пап», «баба», «дай», «на», «пить»,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«пи-пи» и т.п.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К 1,5-2 годам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в речи крохи должны появиться предложения: «Мама, дай сок», «Мишка, сиди тут», «Хочу пить чай!» Можно отметить появление в активной </w:t>
      </w:r>
      <w:r w:rsidRPr="003C01E7">
        <w:rPr>
          <w:rFonts w:ascii="Times New Roman" w:hAnsi="Times New Roman" w:cs="Times New Roman"/>
          <w:sz w:val="28"/>
          <w:szCs w:val="28"/>
        </w:rPr>
        <w:lastRenderedPageBreak/>
        <w:t>речи ребенка первых прилагательных: «хороший», «плохой», «большой», «маленький», «красный». Не огорчайтесь, если они будут звучать как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хаеси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пахой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маикий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касий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К 3 годам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 и все простые согласные звук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>[б], [б’], [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’]), строит простые распространенные или даже сложносочиненные предложения(«Папа купил мне новую грузовую машину», « Мы не ходили утром гулять: на улице шел дождик»). Хотя в его речи много грамматических ошибок («пить чашки», «копать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лопатком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»). Он легко запоминает и рассказывает небольшие стишки.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К 4 годам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малыш уже правильно произносит свистящие звуки [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>], [с’], [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 xml:space="preserve">’], использует 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речи сложноподчиненные предложения («Я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[</w:t>
      </w:r>
      <w:proofErr w:type="spellStart"/>
      <w:proofErr w:type="gramStart"/>
      <w:r w:rsidRPr="003C01E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C01E7">
        <w:rPr>
          <w:rFonts w:ascii="Times New Roman" w:hAnsi="Times New Roman" w:cs="Times New Roman"/>
          <w:sz w:val="28"/>
          <w:szCs w:val="28"/>
        </w:rPr>
        <w:t>]. Очень часто желание мамы и папы научить ребенка овладеть сложным звуком и неумение делать это приводят к возникновению серьезного нарушения звукопроизношения.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К 5 годам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малыш правильно произносит шипящие звуки [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], [ж], почти не допускает в речи грамматических ошибок, может связно рассказать о том, что изображено на серии картинок или на одной картинке.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 xml:space="preserve">В 6 </w:t>
      </w:r>
      <w:proofErr w:type="gramStart"/>
      <w:r w:rsidRPr="003C01E7">
        <w:rPr>
          <w:rFonts w:ascii="Times New Roman" w:hAnsi="Times New Roman" w:cs="Times New Roman"/>
          <w:b/>
          <w:sz w:val="28"/>
          <w:szCs w:val="28"/>
        </w:rPr>
        <w:t>лет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С 7 лет</w:t>
      </w:r>
      <w:r w:rsidRPr="003C01E7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3C01E7">
        <w:rPr>
          <w:rFonts w:ascii="Times New Roman" w:hAnsi="Times New Roman" w:cs="Times New Roman"/>
          <w:b/>
          <w:sz w:val="28"/>
          <w:szCs w:val="28"/>
        </w:rPr>
        <w:t>школьный период</w:t>
      </w:r>
      <w:r w:rsidRPr="003C01E7">
        <w:rPr>
          <w:rFonts w:ascii="Times New Roman" w:hAnsi="Times New Roman" w:cs="Times New Roman"/>
          <w:sz w:val="28"/>
          <w:szCs w:val="28"/>
        </w:rPr>
        <w:t xml:space="preserve"> развития речи ребенка.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К 17 годам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он овладеет письменной речью и постигнет все богатство родного языка в целом.</w:t>
      </w:r>
    </w:p>
    <w:p w:rsidR="00387061" w:rsidRDefault="00387061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</w:pPr>
    </w:p>
    <w:p w:rsidR="005723BD" w:rsidRDefault="005723BD" w:rsidP="005723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Развиваем пальчики – стимулируем речевое развитие.</w:t>
      </w:r>
    </w:p>
    <w:p w:rsidR="005723BD" w:rsidRPr="003C01E7" w:rsidRDefault="005723BD" w:rsidP="005723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01E7">
        <w:rPr>
          <w:rFonts w:ascii="Times New Roman" w:hAnsi="Times New Roman" w:cs="Times New Roman"/>
          <w:sz w:val="28"/>
          <w:szCs w:val="28"/>
        </w:rPr>
        <w:t>азвивая тонкую моторику, Вы не только продвинете развитие своего ребенка вперед, но и сможете быстрее п</w:t>
      </w:r>
      <w:r>
        <w:rPr>
          <w:rFonts w:ascii="Times New Roman" w:hAnsi="Times New Roman" w:cs="Times New Roman"/>
          <w:sz w:val="28"/>
          <w:szCs w:val="28"/>
        </w:rPr>
        <w:t>реодолеть отклонения, возникшие</w:t>
      </w:r>
      <w:r w:rsidRPr="003C01E7">
        <w:rPr>
          <w:rFonts w:ascii="Times New Roman" w:hAnsi="Times New Roman" w:cs="Times New Roman"/>
          <w:sz w:val="28"/>
          <w:szCs w:val="28"/>
        </w:rPr>
        <w:t xml:space="preserve"> в речевом развитии ребенка.</w:t>
      </w:r>
    </w:p>
    <w:p w:rsidR="005723BD" w:rsidRPr="003C01E7" w:rsidRDefault="005723BD" w:rsidP="005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Какие игры и упражнения можно порекомендовать для домашних занятий?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С сынишкой можно провести игру – соревнование на скорость. 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Лепите со своим крохой из пластилина, играйте в мозаику и </w:t>
      </w:r>
      <w:proofErr w:type="spellStart"/>
      <w:r w:rsidRPr="003C01E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C01E7">
        <w:rPr>
          <w:rFonts w:ascii="Times New Roman" w:hAnsi="Times New Roman" w:cs="Times New Roman"/>
          <w:sz w:val="28"/>
          <w:szCs w:val="28"/>
        </w:rPr>
        <w:t>.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Учите ребенка застегивать и расстегивать пуговицы, шнуровать ботинки, плести косички из разных шнурков.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Как можно раньше купите малышу краски для рисования пальчиками. Сколько восторга и пользы от такого рисования! Двухлетний малыш справиться с рисованием мягкой кисточкой. А трехлетнего нужно научить </w:t>
      </w:r>
      <w:proofErr w:type="gramStart"/>
      <w:r w:rsidR="00195E9B" w:rsidRPr="003C01E7">
        <w:rPr>
          <w:rFonts w:ascii="Times New Roman" w:hAnsi="Times New Roman" w:cs="Times New Roman"/>
          <w:sz w:val="28"/>
          <w:szCs w:val="28"/>
        </w:rPr>
        <w:t>п</w:t>
      </w:r>
      <w:r w:rsidR="00195E9B">
        <w:rPr>
          <w:rFonts w:ascii="Times New Roman" w:hAnsi="Times New Roman" w:cs="Times New Roman"/>
          <w:sz w:val="28"/>
          <w:szCs w:val="28"/>
        </w:rPr>
        <w:t>равильно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держать карандаш, и тогда вскоре Вы получите первые шедевры маленького художника. В деле обучения ребенка рисованию Вам помогут книжки – раскраски.</w:t>
      </w:r>
    </w:p>
    <w:p w:rsidR="005723BD" w:rsidRPr="003C01E7" w:rsidRDefault="005723BD" w:rsidP="005723BD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И наконец, игры с пальчиками или пальчиковая гимнастика. Проводите подобные упражнения 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5723BD" w:rsidRDefault="005723BD" w:rsidP="00572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5723BD" w:rsidRPr="003C01E7" w:rsidRDefault="005723BD" w:rsidP="00572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BD" w:rsidRPr="003C01E7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Вышел дождик на прогулку.                      </w:t>
      </w:r>
      <w:r w:rsidRPr="00EB5F0D">
        <w:rPr>
          <w:rFonts w:ascii="Times New Roman" w:hAnsi="Times New Roman" w:cs="Times New Roman"/>
          <w:i/>
          <w:sz w:val="28"/>
          <w:szCs w:val="28"/>
        </w:rPr>
        <w:t xml:space="preserve">Шагаем пальчиками обеих рук </w:t>
      </w:r>
      <w:proofErr w:type="gramStart"/>
      <w:r w:rsidRPr="00EB5F0D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BD" w:rsidRPr="003C01E7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Он бежит по переулку,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01E7">
        <w:rPr>
          <w:rFonts w:ascii="Times New Roman" w:hAnsi="Times New Roman" w:cs="Times New Roman"/>
          <w:sz w:val="28"/>
          <w:szCs w:val="28"/>
        </w:rPr>
        <w:t xml:space="preserve">     </w:t>
      </w:r>
      <w:r w:rsidRPr="00EB5F0D">
        <w:rPr>
          <w:rFonts w:ascii="Times New Roman" w:hAnsi="Times New Roman" w:cs="Times New Roman"/>
          <w:i/>
          <w:sz w:val="28"/>
          <w:szCs w:val="28"/>
        </w:rPr>
        <w:t>столу. На каждую строку загибаем</w:t>
      </w:r>
      <w:r w:rsidRPr="003C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BD" w:rsidRPr="003C01E7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Барабанит по окошку,                                  </w:t>
      </w:r>
      <w:r w:rsidRPr="00EB5F0D">
        <w:rPr>
          <w:rFonts w:ascii="Times New Roman" w:hAnsi="Times New Roman" w:cs="Times New Roman"/>
          <w:i/>
          <w:sz w:val="28"/>
          <w:szCs w:val="28"/>
        </w:rPr>
        <w:t xml:space="preserve">на обеих руках пальцы, начиная </w:t>
      </w:r>
      <w:proofErr w:type="gramStart"/>
      <w:r w:rsidRPr="00EB5F0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BD" w:rsidRPr="00EB5F0D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Напугал большую кошку,                             </w:t>
      </w:r>
      <w:proofErr w:type="gramStart"/>
      <w:r w:rsidRPr="00EB5F0D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Pr="00EB5F0D">
        <w:rPr>
          <w:rFonts w:ascii="Times New Roman" w:hAnsi="Times New Roman" w:cs="Times New Roman"/>
          <w:i/>
          <w:sz w:val="28"/>
          <w:szCs w:val="28"/>
        </w:rPr>
        <w:t>.</w:t>
      </w:r>
    </w:p>
    <w:p w:rsidR="005723BD" w:rsidRPr="003C01E7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Вымыл зонтики прохожих,</w:t>
      </w:r>
    </w:p>
    <w:p w:rsidR="005723BD" w:rsidRPr="003C01E7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Крыши дождик вымыл тоже.</w:t>
      </w:r>
    </w:p>
    <w:p w:rsidR="005723BD" w:rsidRPr="003C01E7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Сразу город мокрым стал.                           </w:t>
      </w:r>
      <w:r w:rsidRPr="00EB5F0D">
        <w:rPr>
          <w:rFonts w:ascii="Times New Roman" w:hAnsi="Times New Roman" w:cs="Times New Roman"/>
          <w:i/>
          <w:sz w:val="28"/>
          <w:szCs w:val="28"/>
        </w:rPr>
        <w:t>Встряхиваем ладонями, как будто</w:t>
      </w:r>
      <w:r w:rsidRPr="003C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BD" w:rsidRPr="00EB5F0D" w:rsidRDefault="005723BD" w:rsidP="005723B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>Дождик кончился. Устал</w:t>
      </w:r>
      <w:proofErr w:type="gramStart"/>
      <w:r w:rsidRPr="003C0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1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EB5F0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B5F0D">
        <w:rPr>
          <w:rFonts w:ascii="Times New Roman" w:hAnsi="Times New Roman" w:cs="Times New Roman"/>
          <w:i/>
          <w:sz w:val="28"/>
          <w:szCs w:val="28"/>
        </w:rPr>
        <w:t xml:space="preserve">тряхиваем от воды. Кладем на  </w:t>
      </w:r>
    </w:p>
    <w:p w:rsidR="005723BD" w:rsidRPr="005723BD" w:rsidRDefault="005723BD" w:rsidP="00572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B5F0D">
        <w:rPr>
          <w:rFonts w:ascii="Times New Roman" w:hAnsi="Times New Roman" w:cs="Times New Roman"/>
          <w:i/>
          <w:sz w:val="28"/>
          <w:szCs w:val="28"/>
        </w:rPr>
        <w:t>стол.</w:t>
      </w:r>
    </w:p>
    <w:sectPr w:rsidR="005723BD" w:rsidRPr="005723BD" w:rsidSect="005723B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2FE3"/>
    <w:multiLevelType w:val="hybridMultilevel"/>
    <w:tmpl w:val="C66E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BD"/>
    <w:rsid w:val="00195E9B"/>
    <w:rsid w:val="00387061"/>
    <w:rsid w:val="005723BD"/>
    <w:rsid w:val="00596958"/>
    <w:rsid w:val="0094472F"/>
    <w:rsid w:val="00D25675"/>
    <w:rsid w:val="00E1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Ульянушка</dc:creator>
  <cp:keywords/>
  <dc:description/>
  <cp:lastModifiedBy>ЦДК</cp:lastModifiedBy>
  <cp:revision>5</cp:revision>
  <dcterms:created xsi:type="dcterms:W3CDTF">2014-03-03T15:14:00Z</dcterms:created>
  <dcterms:modified xsi:type="dcterms:W3CDTF">2014-03-11T03:32:00Z</dcterms:modified>
</cp:coreProperties>
</file>